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6327" w14:textId="77777777" w:rsidR="007C6053" w:rsidRDefault="007C6053">
      <w:pPr>
        <w:pStyle w:val="Body"/>
        <w:rPr>
          <w:rFonts w:cs="Arial"/>
          <w:b/>
          <w:sz w:val="32"/>
          <w:szCs w:val="32"/>
          <w:lang w:eastAsia="de-DE"/>
        </w:rPr>
      </w:pPr>
    </w:p>
    <w:p w14:paraId="046DB573" w14:textId="77777777" w:rsidR="007C6053" w:rsidRDefault="007C6053">
      <w:pPr>
        <w:pStyle w:val="Body"/>
        <w:jc w:val="center"/>
        <w:rPr>
          <w:rFonts w:cs="Arial"/>
          <w:b/>
          <w:sz w:val="28"/>
          <w:szCs w:val="32"/>
          <w:lang w:eastAsia="de-DE"/>
        </w:rPr>
      </w:pPr>
    </w:p>
    <w:p w14:paraId="7FD6AE00" w14:textId="77777777" w:rsidR="007C6053" w:rsidRDefault="00AA5C16">
      <w:pPr>
        <w:spacing w:line="360" w:lineRule="auto"/>
        <w:jc w:val="center"/>
        <w:rPr>
          <w:b/>
          <w:sz w:val="24"/>
        </w:rPr>
      </w:pPr>
      <w:r>
        <w:rPr>
          <w:b/>
          <w:sz w:val="24"/>
        </w:rPr>
        <w:t>NEW WAY OF EXPERIENCING THE SOUND TROUGH THE INTERNET.</w:t>
      </w:r>
    </w:p>
    <w:p w14:paraId="69DE432A" w14:textId="77777777" w:rsidR="007C6053" w:rsidRDefault="00AA5C16">
      <w:pPr>
        <w:spacing w:line="360" w:lineRule="auto"/>
        <w:jc w:val="center"/>
      </w:pPr>
      <w:r>
        <w:rPr>
          <w:b/>
          <w:sz w:val="24"/>
        </w:rPr>
        <w:t>ZYLIA’S NAVIGABLE AUDIO SYSTEM CAN BE A BREAKTHROUGH IN STREAMING.</w:t>
      </w:r>
    </w:p>
    <w:p w14:paraId="0EC38431" w14:textId="77777777" w:rsidR="007C6053" w:rsidRDefault="007C6053">
      <w:pPr>
        <w:pStyle w:val="Body"/>
        <w:jc w:val="center"/>
        <w:rPr>
          <w:rFonts w:cs="Arial"/>
          <w:b/>
          <w:sz w:val="32"/>
          <w:szCs w:val="32"/>
          <w:lang w:eastAsia="de-DE"/>
        </w:rPr>
      </w:pPr>
    </w:p>
    <w:p w14:paraId="7DB30EC9" w14:textId="77777777" w:rsidR="007C6053" w:rsidRDefault="007C6053">
      <w:pPr>
        <w:pStyle w:val="Body"/>
        <w:jc w:val="center"/>
        <w:rPr>
          <w:rFonts w:cs="Arial"/>
          <w:b/>
          <w:sz w:val="32"/>
          <w:szCs w:val="32"/>
          <w:lang w:eastAsia="de-DE"/>
        </w:rPr>
      </w:pPr>
    </w:p>
    <w:p w14:paraId="594B1DB1" w14:textId="0E2768C6" w:rsidR="007C6053" w:rsidRDefault="00AA5C16">
      <w:pPr>
        <w:spacing w:line="360" w:lineRule="auto"/>
        <w:jc w:val="both"/>
      </w:pPr>
      <w:bookmarkStart w:id="0" w:name="OLE_LINK1"/>
      <w:bookmarkStart w:id="1" w:name="OLE_LINK2"/>
      <w:r>
        <w:rPr>
          <w:rFonts w:cs="Arial"/>
          <w:b/>
          <w:sz w:val="22"/>
          <w:szCs w:val="22"/>
        </w:rPr>
        <w:t>POZNAŃ, Poland</w:t>
      </w:r>
      <w:r>
        <w:rPr>
          <w:rFonts w:cs="Arial"/>
          <w:sz w:val="22"/>
          <w:szCs w:val="22"/>
        </w:rPr>
        <w:t xml:space="preserve"> —</w:t>
      </w:r>
      <w:r>
        <w:rPr>
          <w:rFonts w:cs="Arial"/>
          <w:b/>
          <w:sz w:val="22"/>
          <w:szCs w:val="22"/>
        </w:rPr>
        <w:t xml:space="preserve"> Sep. 2</w:t>
      </w:r>
      <w:r w:rsidR="00882F80">
        <w:rPr>
          <w:rFonts w:cs="Arial"/>
          <w:b/>
          <w:sz w:val="22"/>
          <w:szCs w:val="22"/>
        </w:rPr>
        <w:t>4</w:t>
      </w:r>
      <w:r>
        <w:rPr>
          <w:rFonts w:cs="Arial"/>
          <w:b/>
          <w:sz w:val="22"/>
          <w:szCs w:val="22"/>
        </w:rPr>
        <w:t>, 2020</w:t>
      </w:r>
      <w:r>
        <w:rPr>
          <w:rFonts w:cs="Arial"/>
          <w:sz w:val="22"/>
          <w:szCs w:val="22"/>
        </w:rPr>
        <w:t xml:space="preserve"> — </w:t>
      </w:r>
      <w:bookmarkEnd w:id="0"/>
      <w:bookmarkEnd w:id="1"/>
      <w:r>
        <w:rPr>
          <w:sz w:val="22"/>
          <w:szCs w:val="22"/>
        </w:rPr>
        <w:t xml:space="preserve"> </w:t>
      </w:r>
      <w:r>
        <w:rPr>
          <w:b/>
          <w:sz w:val="22"/>
          <w:szCs w:val="22"/>
        </w:rPr>
        <w:t>Zylia, an industry leader in the field of 3D audio recording and Poznań Philharmonic Orchestra premiered on YouTube and Facebook a virtual concert, where each listener can enact their own audio path and get a real being-there sound experience. 34 musicians</w:t>
      </w:r>
      <w:r>
        <w:rPr>
          <w:b/>
          <w:sz w:val="22"/>
          <w:szCs w:val="22"/>
        </w:rPr>
        <w:t xml:space="preserve"> on stage and 30 ZYLIA 3’rd order Ambisonics microphones showed the possibilities of ZYLIA 6 Degrees of Freedom Navigable Audio system – a breaking through approach to sound streaming. </w:t>
      </w:r>
    </w:p>
    <w:p w14:paraId="31BF0610" w14:textId="77777777" w:rsidR="007C6053" w:rsidRDefault="007C6053">
      <w:pPr>
        <w:spacing w:line="360" w:lineRule="auto"/>
        <w:jc w:val="both"/>
        <w:rPr>
          <w:sz w:val="22"/>
          <w:szCs w:val="22"/>
        </w:rPr>
      </w:pPr>
    </w:p>
    <w:p w14:paraId="085869D5" w14:textId="77777777" w:rsidR="007C6053" w:rsidRDefault="00AA5C16">
      <w:pPr>
        <w:spacing w:line="360" w:lineRule="auto"/>
        <w:jc w:val="both"/>
        <w:rPr>
          <w:b/>
          <w:sz w:val="22"/>
          <w:szCs w:val="22"/>
        </w:rPr>
      </w:pPr>
      <w:r>
        <w:rPr>
          <w:b/>
          <w:sz w:val="22"/>
          <w:szCs w:val="22"/>
        </w:rPr>
        <w:t>Streaming is the key</w:t>
      </w:r>
    </w:p>
    <w:p w14:paraId="42E0D7F0" w14:textId="77777777" w:rsidR="007C6053" w:rsidRDefault="007C6053">
      <w:pPr>
        <w:spacing w:line="360" w:lineRule="auto"/>
        <w:jc w:val="both"/>
        <w:rPr>
          <w:sz w:val="22"/>
          <w:szCs w:val="22"/>
        </w:rPr>
      </w:pPr>
    </w:p>
    <w:p w14:paraId="46C8D792" w14:textId="77777777" w:rsidR="007C6053" w:rsidRDefault="00AA5C16">
      <w:pPr>
        <w:spacing w:line="360" w:lineRule="auto"/>
        <w:jc w:val="both"/>
      </w:pPr>
      <w:r>
        <w:rPr>
          <w:sz w:val="22"/>
          <w:szCs w:val="22"/>
        </w:rPr>
        <w:t>American “billboard” magazine publishes every w</w:t>
      </w:r>
      <w:r>
        <w:rPr>
          <w:sz w:val="22"/>
          <w:szCs w:val="22"/>
        </w:rPr>
        <w:t>eek all the live streams and virtual concerts to watch during coronavirus crisis. Since march 2020, they put on the list over 800 events, and still it is only the tip of the iceberg. People can find there almost everything: concerts, digital festivals, vir</w:t>
      </w:r>
      <w:r>
        <w:rPr>
          <w:sz w:val="22"/>
          <w:szCs w:val="22"/>
        </w:rPr>
        <w:t>tual exhibitions, talking panels, readings, movies, theater plays and many others. Musicians, comedians, actors, and television personalities are connecting with their public through Facebook, YouTube, Tweeter, Instagram, Twitch, Zoom, TikTok and their own</w:t>
      </w:r>
      <w:r>
        <w:rPr>
          <w:sz w:val="22"/>
          <w:szCs w:val="22"/>
        </w:rPr>
        <w:t xml:space="preserve"> websites. Some perform live at their homes or at venues without an in-house audience. Others share their pre-recorded material. All of them try to cheer up their fans and offset their losses from canceled or postponed live events. Either way, the public d</w:t>
      </w:r>
      <w:r>
        <w:rPr>
          <w:sz w:val="22"/>
          <w:szCs w:val="22"/>
        </w:rPr>
        <w:t xml:space="preserve">emand for streaming footage is huge and still grows. </w:t>
      </w:r>
    </w:p>
    <w:p w14:paraId="2202DD86" w14:textId="77777777" w:rsidR="007C6053" w:rsidRDefault="007C6053">
      <w:pPr>
        <w:spacing w:line="360" w:lineRule="auto"/>
        <w:jc w:val="both"/>
        <w:rPr>
          <w:sz w:val="22"/>
          <w:szCs w:val="22"/>
        </w:rPr>
      </w:pPr>
    </w:p>
    <w:p w14:paraId="62F91D38" w14:textId="77777777" w:rsidR="007C6053" w:rsidRDefault="00AA5C16">
      <w:pPr>
        <w:spacing w:line="360" w:lineRule="auto"/>
        <w:jc w:val="both"/>
        <w:rPr>
          <w:b/>
          <w:sz w:val="22"/>
          <w:szCs w:val="22"/>
        </w:rPr>
      </w:pPr>
      <w:r>
        <w:rPr>
          <w:b/>
          <w:sz w:val="22"/>
          <w:szCs w:val="22"/>
        </w:rPr>
        <w:t>How to stand out?</w:t>
      </w:r>
    </w:p>
    <w:p w14:paraId="09E2C863" w14:textId="77777777" w:rsidR="007C6053" w:rsidRDefault="007C6053">
      <w:pPr>
        <w:spacing w:line="360" w:lineRule="auto"/>
        <w:jc w:val="both"/>
        <w:rPr>
          <w:sz w:val="22"/>
          <w:szCs w:val="22"/>
        </w:rPr>
      </w:pPr>
    </w:p>
    <w:p w14:paraId="5C2E25AD" w14:textId="77777777" w:rsidR="007C6053" w:rsidRDefault="00AA5C16">
      <w:pPr>
        <w:spacing w:line="360" w:lineRule="auto"/>
        <w:jc w:val="both"/>
        <w:rPr>
          <w:sz w:val="22"/>
          <w:szCs w:val="22"/>
        </w:rPr>
      </w:pPr>
      <w:r>
        <w:rPr>
          <w:sz w:val="22"/>
          <w:szCs w:val="22"/>
        </w:rPr>
        <w:t>Big and small players on the creative art market already know, that streaming (live or pre-recorded) must be their plan A. If they want to stay in business they must find a way to sh</w:t>
      </w:r>
      <w:r>
        <w:rPr>
          <w:sz w:val="22"/>
          <w:szCs w:val="22"/>
        </w:rPr>
        <w:t xml:space="preserve">are their work through the Internet. Moreover, they must find the way to stand out of the forming crowd. If the high quality of video in streamed materials is generally speaking not a problem, thanks to easily accessible advanced filming technology, it is </w:t>
      </w:r>
      <w:r>
        <w:rPr>
          <w:sz w:val="22"/>
          <w:szCs w:val="22"/>
        </w:rPr>
        <w:t xml:space="preserve">still much to do in the field of audio. The unique on a global scale 6 Degrees of Freedom Navigable Audio recording system delivered by Polish Zylia, can be a breakthrough in the streaming of sound. </w:t>
      </w:r>
    </w:p>
    <w:p w14:paraId="71684206" w14:textId="77777777" w:rsidR="007C6053" w:rsidRDefault="007C6053">
      <w:pPr>
        <w:spacing w:line="360" w:lineRule="auto"/>
        <w:jc w:val="both"/>
        <w:rPr>
          <w:sz w:val="22"/>
          <w:szCs w:val="22"/>
        </w:rPr>
      </w:pPr>
    </w:p>
    <w:p w14:paraId="47B9DAC3" w14:textId="77777777" w:rsidR="007C6053" w:rsidRDefault="00AA5C16">
      <w:pPr>
        <w:spacing w:line="360" w:lineRule="auto"/>
        <w:jc w:val="both"/>
      </w:pPr>
      <w:r>
        <w:rPr>
          <w:sz w:val="22"/>
          <w:szCs w:val="22"/>
        </w:rPr>
        <w:t>“In the last months, we faced a problem of making conce</w:t>
      </w:r>
      <w:r>
        <w:rPr>
          <w:sz w:val="22"/>
          <w:szCs w:val="22"/>
        </w:rPr>
        <w:t xml:space="preserve">rts without a public. We've been broadcasting the concerts but it produced a lot of problems on how to show the acoustic of the hall,” </w:t>
      </w:r>
      <w:r>
        <w:rPr>
          <w:sz w:val="22"/>
          <w:szCs w:val="22"/>
          <w:lang w:val="en-GB"/>
        </w:rPr>
        <w:t>–</w:t>
      </w:r>
      <w:r>
        <w:rPr>
          <w:sz w:val="22"/>
          <w:szCs w:val="22"/>
        </w:rPr>
        <w:t xml:space="preserve"> </w:t>
      </w:r>
      <w:r>
        <w:rPr>
          <w:b/>
          <w:sz w:val="22"/>
          <w:szCs w:val="22"/>
        </w:rPr>
        <w:t>says Łukasz Borowicz, the Principal Guest Conductor of Poznań Philharmonic Orchestra (Poland)</w:t>
      </w:r>
      <w:r>
        <w:rPr>
          <w:sz w:val="22"/>
          <w:szCs w:val="22"/>
        </w:rPr>
        <w:t xml:space="preserve">. “This is something very </w:t>
      </w:r>
      <w:r>
        <w:rPr>
          <w:sz w:val="22"/>
          <w:szCs w:val="22"/>
        </w:rPr>
        <w:t xml:space="preserve">important in the ZYLIA system – it makes it possible to listen to the orchestra not only from one fixed place. You can go to the balcony or the last row and acoustic changes,” </w:t>
      </w:r>
      <w:r>
        <w:rPr>
          <w:sz w:val="22"/>
          <w:szCs w:val="22"/>
          <w:lang w:val="en-GB"/>
        </w:rPr>
        <w:t xml:space="preserve">– </w:t>
      </w:r>
      <w:r>
        <w:rPr>
          <w:b/>
          <w:bCs/>
          <w:sz w:val="22"/>
          <w:szCs w:val="22"/>
        </w:rPr>
        <w:t>he adds</w:t>
      </w:r>
      <w:r>
        <w:rPr>
          <w:sz w:val="22"/>
          <w:szCs w:val="22"/>
        </w:rPr>
        <w:t>.</w:t>
      </w:r>
    </w:p>
    <w:p w14:paraId="400A4AF9" w14:textId="77777777" w:rsidR="007C6053" w:rsidRDefault="007C6053">
      <w:pPr>
        <w:spacing w:line="360" w:lineRule="auto"/>
        <w:jc w:val="both"/>
        <w:rPr>
          <w:sz w:val="22"/>
          <w:szCs w:val="22"/>
        </w:rPr>
      </w:pPr>
    </w:p>
    <w:p w14:paraId="65EB0E04" w14:textId="77777777" w:rsidR="007C6053" w:rsidRDefault="00AA5C16">
      <w:pPr>
        <w:spacing w:line="360" w:lineRule="auto"/>
        <w:jc w:val="both"/>
        <w:rPr>
          <w:b/>
          <w:sz w:val="22"/>
          <w:szCs w:val="22"/>
        </w:rPr>
      </w:pPr>
      <w:r>
        <w:rPr>
          <w:b/>
          <w:sz w:val="22"/>
          <w:szCs w:val="22"/>
        </w:rPr>
        <w:t>The proof of concept</w:t>
      </w:r>
    </w:p>
    <w:p w14:paraId="0585AE50" w14:textId="77777777" w:rsidR="007C6053" w:rsidRDefault="007C6053">
      <w:pPr>
        <w:spacing w:line="360" w:lineRule="auto"/>
        <w:jc w:val="both"/>
        <w:rPr>
          <w:sz w:val="22"/>
          <w:szCs w:val="22"/>
        </w:rPr>
      </w:pPr>
    </w:p>
    <w:p w14:paraId="747CD407" w14:textId="77777777" w:rsidR="007C6053" w:rsidRDefault="00AA5C16">
      <w:pPr>
        <w:spacing w:line="360" w:lineRule="auto"/>
        <w:jc w:val="both"/>
      </w:pPr>
      <w:r>
        <w:rPr>
          <w:sz w:val="22"/>
          <w:szCs w:val="22"/>
        </w:rPr>
        <w:t>ZYLIA 6 Degrees of Freedom Navigable Audio sol</w:t>
      </w:r>
      <w:r>
        <w:rPr>
          <w:sz w:val="22"/>
          <w:szCs w:val="22"/>
        </w:rPr>
        <w:t>ution</w:t>
      </w:r>
      <w:r>
        <w:rPr>
          <w:rStyle w:val="FootnoteAnchor"/>
          <w:sz w:val="22"/>
          <w:szCs w:val="22"/>
        </w:rPr>
        <w:footnoteReference w:id="1"/>
      </w:r>
      <w:r>
        <w:rPr>
          <w:sz w:val="22"/>
          <w:szCs w:val="22"/>
        </w:rPr>
        <w:t xml:space="preserve"> used during Poznań Philharmonic Orchestra concert allowed to record an entire sound field around and within the performance. For a common listener it means that while listening they can walk through the audio space freely. For instance, they can ap</w:t>
      </w:r>
      <w:r>
        <w:rPr>
          <w:sz w:val="22"/>
          <w:szCs w:val="22"/>
        </w:rPr>
        <w:t>proach the stage, or even step on the stage to stand next to the musician. At every point, the sound they hear is a bit different, as in real life.</w:t>
      </w:r>
    </w:p>
    <w:p w14:paraId="73DF0DBF" w14:textId="77777777" w:rsidR="007C6053" w:rsidRDefault="007C6053">
      <w:pPr>
        <w:spacing w:line="360" w:lineRule="auto"/>
        <w:jc w:val="both"/>
        <w:rPr>
          <w:sz w:val="22"/>
          <w:szCs w:val="22"/>
        </w:rPr>
      </w:pPr>
    </w:p>
    <w:p w14:paraId="4F1F464E" w14:textId="77777777" w:rsidR="007C6053" w:rsidRDefault="00AA5C16">
      <w:pPr>
        <w:spacing w:line="360" w:lineRule="auto"/>
        <w:jc w:val="both"/>
        <w:rPr>
          <w:sz w:val="22"/>
          <w:szCs w:val="22"/>
        </w:rPr>
      </w:pPr>
      <w:r>
        <w:rPr>
          <w:sz w:val="22"/>
          <w:szCs w:val="22"/>
        </w:rPr>
        <w:t>How exactly was it recorded?</w:t>
      </w:r>
    </w:p>
    <w:p w14:paraId="7DD90A28" w14:textId="77777777" w:rsidR="007C6053" w:rsidRDefault="00AA5C16">
      <w:pPr>
        <w:pStyle w:val="Akapitzlist"/>
        <w:numPr>
          <w:ilvl w:val="0"/>
          <w:numId w:val="1"/>
        </w:numPr>
        <w:spacing w:line="360" w:lineRule="auto"/>
        <w:jc w:val="both"/>
      </w:pPr>
      <w:r>
        <w:rPr>
          <w:sz w:val="22"/>
          <w:szCs w:val="22"/>
        </w:rPr>
        <w:t>30 ZM-1S mics – 3rd order Ambisonics microphones with synchronization</w:t>
      </w:r>
    </w:p>
    <w:p w14:paraId="0A6788FC" w14:textId="77777777" w:rsidR="007C6053" w:rsidRDefault="00AA5C16">
      <w:pPr>
        <w:pStyle w:val="Akapitzlist"/>
        <w:numPr>
          <w:ilvl w:val="0"/>
          <w:numId w:val="1"/>
        </w:numPr>
        <w:spacing w:line="360" w:lineRule="auto"/>
        <w:jc w:val="both"/>
        <w:rPr>
          <w:sz w:val="22"/>
          <w:szCs w:val="22"/>
        </w:rPr>
      </w:pPr>
      <w:r>
        <w:rPr>
          <w:sz w:val="22"/>
          <w:szCs w:val="22"/>
        </w:rPr>
        <w:t xml:space="preserve">Two </w:t>
      </w:r>
      <w:r>
        <w:rPr>
          <w:sz w:val="22"/>
          <w:szCs w:val="22"/>
        </w:rPr>
        <w:t>MacBooks pro – for recording</w:t>
      </w:r>
    </w:p>
    <w:p w14:paraId="40FEE71D" w14:textId="77777777" w:rsidR="007C6053" w:rsidRDefault="00AA5C16">
      <w:pPr>
        <w:pStyle w:val="Akapitzlist"/>
        <w:numPr>
          <w:ilvl w:val="0"/>
          <w:numId w:val="1"/>
        </w:numPr>
        <w:spacing w:line="360" w:lineRule="auto"/>
        <w:jc w:val="both"/>
      </w:pPr>
      <w:r>
        <w:rPr>
          <w:sz w:val="22"/>
          <w:szCs w:val="22"/>
        </w:rPr>
        <w:t>A single PC Linux workstation – as a backup for recordings</w:t>
      </w:r>
    </w:p>
    <w:p w14:paraId="0DF52CE3" w14:textId="77777777" w:rsidR="007C6053" w:rsidRDefault="00AA5C16">
      <w:pPr>
        <w:pStyle w:val="Akapitzlist"/>
        <w:numPr>
          <w:ilvl w:val="0"/>
          <w:numId w:val="1"/>
        </w:numPr>
        <w:spacing w:line="360" w:lineRule="auto"/>
        <w:jc w:val="both"/>
        <w:rPr>
          <w:sz w:val="22"/>
          <w:szCs w:val="22"/>
        </w:rPr>
      </w:pPr>
      <w:r>
        <w:rPr>
          <w:sz w:val="22"/>
          <w:szCs w:val="22"/>
        </w:rPr>
        <w:t xml:space="preserve">600 audio channels </w:t>
      </w:r>
      <w:bookmarkStart w:id="2" w:name="__DdeLink__275_316770251"/>
      <w:r>
        <w:rPr>
          <w:sz w:val="22"/>
          <w:szCs w:val="22"/>
        </w:rPr>
        <w:t>–</w:t>
      </w:r>
      <w:bookmarkEnd w:id="2"/>
      <w:r>
        <w:rPr>
          <w:sz w:val="22"/>
          <w:szCs w:val="22"/>
        </w:rPr>
        <w:t xml:space="preserve"> 20 channels from each ZM-1S mic multiplied by 30 units</w:t>
      </w:r>
    </w:p>
    <w:p w14:paraId="11C7C2C8" w14:textId="77777777" w:rsidR="007C6053" w:rsidRDefault="007C6053">
      <w:pPr>
        <w:spacing w:line="360" w:lineRule="auto"/>
        <w:jc w:val="both"/>
        <w:rPr>
          <w:sz w:val="22"/>
          <w:szCs w:val="22"/>
        </w:rPr>
      </w:pPr>
    </w:p>
    <w:p w14:paraId="37881C9E" w14:textId="77777777" w:rsidR="007C6053" w:rsidRDefault="00AA5C16">
      <w:pPr>
        <w:spacing w:line="360" w:lineRule="auto"/>
        <w:jc w:val="both"/>
      </w:pPr>
      <w:r>
        <w:rPr>
          <w:sz w:val="22"/>
          <w:szCs w:val="22"/>
          <w:lang w:val="en-GB"/>
        </w:rPr>
        <w:t xml:space="preserve"> “When we look into the future, what we see is a completely different world of interaction </w:t>
      </w:r>
      <w:r>
        <w:rPr>
          <w:sz w:val="22"/>
          <w:szCs w:val="22"/>
          <w:lang w:val="en-GB"/>
        </w:rPr>
        <w:t>with creative art. We see streaming platforms enabling people to participate in concerts of any artists they want. Platforms that they can enter from their homes and join the experience with their friends. We see hyper-realistic games, both visually and au</w:t>
      </w:r>
      <w:r>
        <w:rPr>
          <w:sz w:val="22"/>
          <w:szCs w:val="22"/>
          <w:lang w:val="en-GB"/>
        </w:rPr>
        <w:t xml:space="preserve">dibly, allowing players to fully immerse themselves in the plot. Finally, we see virtual reality creations, available for everybody from anywhere in the world and limited only by the imagination of their designers. </w:t>
      </w:r>
      <w:r>
        <w:rPr>
          <w:sz w:val="22"/>
          <w:szCs w:val="22"/>
        </w:rPr>
        <w:t xml:space="preserve">ZYLIA Navigable Audio is a huge step in </w:t>
      </w:r>
      <w:r>
        <w:rPr>
          <w:sz w:val="22"/>
          <w:szCs w:val="22"/>
        </w:rPr>
        <w:t>that direction, and we are very proud of the impact that we are having on the future of 3D audio technology,</w:t>
      </w:r>
      <w:r>
        <w:rPr>
          <w:sz w:val="22"/>
          <w:szCs w:val="22"/>
          <w:lang w:val="en-GB"/>
        </w:rPr>
        <w:t xml:space="preserve">” – </w:t>
      </w:r>
      <w:r>
        <w:rPr>
          <w:b/>
          <w:sz w:val="22"/>
          <w:szCs w:val="22"/>
          <w:lang w:val="en-GB"/>
        </w:rPr>
        <w:t>says Tomasz Żernicki, CEO of Zylia</w:t>
      </w:r>
      <w:r>
        <w:rPr>
          <w:sz w:val="22"/>
          <w:szCs w:val="22"/>
          <w:lang w:val="en-GB"/>
        </w:rPr>
        <w:t>.</w:t>
      </w:r>
    </w:p>
    <w:p w14:paraId="7BBEA872" w14:textId="77777777" w:rsidR="007C6053" w:rsidRDefault="007C6053">
      <w:pPr>
        <w:spacing w:line="360" w:lineRule="auto"/>
        <w:jc w:val="both"/>
        <w:rPr>
          <w:sz w:val="22"/>
          <w:szCs w:val="22"/>
        </w:rPr>
      </w:pPr>
    </w:p>
    <w:p w14:paraId="5C510F74" w14:textId="77777777" w:rsidR="007C6053" w:rsidRDefault="00AA5C16">
      <w:pPr>
        <w:spacing w:line="360" w:lineRule="auto"/>
        <w:jc w:val="both"/>
        <w:rPr>
          <w:sz w:val="22"/>
          <w:szCs w:val="22"/>
        </w:rPr>
      </w:pPr>
      <w:r>
        <w:rPr>
          <w:sz w:val="22"/>
          <w:szCs w:val="22"/>
        </w:rPr>
        <w:t>Zylia offers a complete solution for navigable audio, which can be used for a wide range of projects in the</w:t>
      </w:r>
      <w:r>
        <w:rPr>
          <w:sz w:val="22"/>
          <w:szCs w:val="22"/>
        </w:rPr>
        <w:t xml:space="preserve"> field of music, game, VR, sport, academic research and many others. </w:t>
      </w:r>
    </w:p>
    <w:p w14:paraId="2CCAC0AA" w14:textId="77777777" w:rsidR="007C6053" w:rsidRDefault="007C6053">
      <w:pPr>
        <w:spacing w:line="360" w:lineRule="auto"/>
        <w:jc w:val="both"/>
        <w:rPr>
          <w:sz w:val="22"/>
          <w:szCs w:val="22"/>
        </w:rPr>
      </w:pPr>
    </w:p>
    <w:p w14:paraId="794E0655" w14:textId="77777777" w:rsidR="007C6053" w:rsidRDefault="00AA5C16">
      <w:pPr>
        <w:spacing w:line="360" w:lineRule="auto"/>
        <w:jc w:val="both"/>
      </w:pPr>
      <w:r>
        <w:rPr>
          <w:b/>
          <w:sz w:val="22"/>
          <w:szCs w:val="22"/>
        </w:rPr>
        <w:t>The link to the virtual concert of Poznań Philharmonic Orchestra with navigable audio:</w:t>
      </w:r>
    </w:p>
    <w:p w14:paraId="4155DD25" w14:textId="77777777" w:rsidR="007C6053" w:rsidRDefault="007C6053">
      <w:pPr>
        <w:spacing w:line="360" w:lineRule="auto"/>
        <w:jc w:val="both"/>
        <w:rPr>
          <w:b/>
          <w:sz w:val="22"/>
          <w:szCs w:val="22"/>
        </w:rPr>
      </w:pPr>
    </w:p>
    <w:p w14:paraId="3F5D9192" w14:textId="51093F20" w:rsidR="007C6053" w:rsidRDefault="00512A73">
      <w:pPr>
        <w:spacing w:line="360" w:lineRule="auto"/>
        <w:jc w:val="both"/>
        <w:rPr>
          <w:sz w:val="22"/>
          <w:szCs w:val="22"/>
        </w:rPr>
      </w:pPr>
      <w:hyperlink r:id="rId8" w:history="1">
        <w:r w:rsidRPr="00AF1FAA">
          <w:rPr>
            <w:rStyle w:val="Hipercze"/>
            <w:sz w:val="22"/>
            <w:szCs w:val="22"/>
          </w:rPr>
          <w:t>https://youtu.be/m5YgcCSvLp4</w:t>
        </w:r>
      </w:hyperlink>
      <w:r>
        <w:rPr>
          <w:sz w:val="22"/>
          <w:szCs w:val="22"/>
        </w:rPr>
        <w:t xml:space="preserve"> </w:t>
      </w:r>
    </w:p>
    <w:p w14:paraId="6AC789CF" w14:textId="77777777" w:rsidR="00512A73" w:rsidRPr="00512A73" w:rsidRDefault="00512A73">
      <w:pPr>
        <w:spacing w:line="360" w:lineRule="auto"/>
        <w:jc w:val="both"/>
        <w:rPr>
          <w:sz w:val="22"/>
          <w:szCs w:val="22"/>
        </w:rPr>
      </w:pPr>
    </w:p>
    <w:p w14:paraId="03A65F31" w14:textId="77777777" w:rsidR="007C6053" w:rsidRDefault="00AA5C16">
      <w:pPr>
        <w:spacing w:line="360" w:lineRule="auto"/>
        <w:jc w:val="both"/>
      </w:pPr>
      <w:r>
        <w:rPr>
          <w:sz w:val="22"/>
          <w:szCs w:val="22"/>
        </w:rPr>
        <w:t>The demo is also available in 360 version for PC VR goggles. The files can be easily downlo</w:t>
      </w:r>
      <w:r>
        <w:rPr>
          <w:sz w:val="22"/>
          <w:szCs w:val="22"/>
        </w:rPr>
        <w:t>aded and used with the PC VR headset.</w:t>
      </w:r>
    </w:p>
    <w:p w14:paraId="209E836A" w14:textId="77777777" w:rsidR="007C6053" w:rsidRDefault="007C6053">
      <w:pPr>
        <w:spacing w:line="360" w:lineRule="auto"/>
        <w:jc w:val="both"/>
        <w:rPr>
          <w:sz w:val="22"/>
          <w:szCs w:val="22"/>
        </w:rPr>
      </w:pPr>
    </w:p>
    <w:p w14:paraId="7C243E37" w14:textId="77777777" w:rsidR="007C6053" w:rsidRDefault="00AA5C16">
      <w:pPr>
        <w:spacing w:line="360" w:lineRule="auto"/>
        <w:jc w:val="both"/>
      </w:pPr>
      <w:r>
        <w:rPr>
          <w:b/>
          <w:sz w:val="22"/>
          <w:szCs w:val="22"/>
        </w:rPr>
        <w:t>See how was it done!</w:t>
      </w:r>
    </w:p>
    <w:p w14:paraId="1573B37A" w14:textId="77777777" w:rsidR="007C6053" w:rsidRDefault="007C6053">
      <w:pPr>
        <w:spacing w:line="360" w:lineRule="auto"/>
        <w:jc w:val="both"/>
        <w:rPr>
          <w:sz w:val="22"/>
          <w:szCs w:val="22"/>
        </w:rPr>
      </w:pPr>
    </w:p>
    <w:p w14:paraId="12B90D97" w14:textId="77777777" w:rsidR="007C6053" w:rsidRDefault="00AA5C16">
      <w:pPr>
        <w:spacing w:line="360" w:lineRule="auto"/>
        <w:jc w:val="both"/>
      </w:pPr>
      <w:r>
        <w:rPr>
          <w:sz w:val="22"/>
          <w:szCs w:val="22"/>
        </w:rPr>
        <w:t>The link to the virtual concert of Poznań Philharmonic Orchestra making of movie:</w:t>
      </w:r>
    </w:p>
    <w:p w14:paraId="39F7EB4D" w14:textId="11C2C4C2" w:rsidR="007C6053" w:rsidRDefault="005E13C5">
      <w:pPr>
        <w:spacing w:line="360" w:lineRule="auto"/>
        <w:rPr>
          <w:sz w:val="22"/>
          <w:szCs w:val="22"/>
        </w:rPr>
      </w:pPr>
      <w:hyperlink r:id="rId9" w:history="1">
        <w:r w:rsidRPr="00AF1FAA">
          <w:rPr>
            <w:rStyle w:val="Hipercze"/>
            <w:sz w:val="22"/>
            <w:szCs w:val="22"/>
          </w:rPr>
          <w:t>https://www.youtube.com/watch?v=92KIUaNVwlI</w:t>
        </w:r>
      </w:hyperlink>
      <w:r>
        <w:rPr>
          <w:sz w:val="22"/>
          <w:szCs w:val="22"/>
        </w:rPr>
        <w:t xml:space="preserve"> </w:t>
      </w:r>
    </w:p>
    <w:p w14:paraId="78031273" w14:textId="77777777" w:rsidR="00503B6A" w:rsidRPr="005E13C5" w:rsidRDefault="00503B6A">
      <w:pPr>
        <w:spacing w:line="360" w:lineRule="auto"/>
        <w:rPr>
          <w:sz w:val="22"/>
          <w:szCs w:val="22"/>
        </w:rPr>
      </w:pPr>
    </w:p>
    <w:p w14:paraId="770AC6C8" w14:textId="77777777" w:rsidR="007C6053" w:rsidRDefault="00AA5C16">
      <w:pPr>
        <w:pStyle w:val="Body"/>
        <w:spacing w:line="360" w:lineRule="auto"/>
        <w:jc w:val="center"/>
        <w:rPr>
          <w:sz w:val="22"/>
          <w:szCs w:val="22"/>
        </w:rPr>
      </w:pPr>
      <w:r>
        <w:rPr>
          <w:sz w:val="22"/>
          <w:szCs w:val="22"/>
        </w:rPr>
        <w:t># # #</w:t>
      </w:r>
    </w:p>
    <w:p w14:paraId="7378D061" w14:textId="77777777" w:rsidR="007C6053" w:rsidRDefault="007C6053">
      <w:pPr>
        <w:pStyle w:val="Body"/>
        <w:spacing w:line="240" w:lineRule="auto"/>
        <w:rPr>
          <w:rFonts w:cs="Arial"/>
          <w:b/>
          <w:sz w:val="20"/>
          <w:szCs w:val="20"/>
        </w:rPr>
      </w:pPr>
    </w:p>
    <w:p w14:paraId="7CDEFE77" w14:textId="77777777" w:rsidR="007C6053" w:rsidRDefault="00AA5C16">
      <w:pPr>
        <w:pStyle w:val="Body"/>
        <w:spacing w:line="240" w:lineRule="auto"/>
        <w:rPr>
          <w:rFonts w:cs="Arial"/>
          <w:b/>
          <w:sz w:val="20"/>
          <w:szCs w:val="20"/>
        </w:rPr>
      </w:pPr>
      <w:r>
        <w:rPr>
          <w:rFonts w:cs="Arial"/>
          <w:b/>
          <w:sz w:val="20"/>
          <w:szCs w:val="20"/>
        </w:rPr>
        <w:t>About Zylia</w:t>
      </w:r>
    </w:p>
    <w:p w14:paraId="11D5045C" w14:textId="77777777" w:rsidR="007C6053" w:rsidRDefault="00AA5C16">
      <w:pPr>
        <w:pStyle w:val="Body"/>
        <w:spacing w:line="240" w:lineRule="auto"/>
        <w:jc w:val="both"/>
        <w:rPr>
          <w:rFonts w:cs="Arial"/>
          <w:sz w:val="20"/>
          <w:szCs w:val="20"/>
        </w:rPr>
      </w:pPr>
      <w:r>
        <w:rPr>
          <w:rFonts w:cs="Arial"/>
          <w:sz w:val="20"/>
          <w:szCs w:val="20"/>
        </w:rPr>
        <w:t>Zylia develops innovative, world-class 3D audio recording technologies and turns them in</w:t>
      </w:r>
      <w:r>
        <w:rPr>
          <w:rFonts w:cs="Arial"/>
          <w:sz w:val="20"/>
          <w:szCs w:val="20"/>
        </w:rPr>
        <w:t>to products that improve the lives of musicians and audio creatives. With a passionate and dedicated team of experts in music production, audio research, software, business and product development, the company crafts and delivers products with the potentia</w:t>
      </w:r>
      <w:r>
        <w:rPr>
          <w:rFonts w:cs="Arial"/>
          <w:sz w:val="20"/>
          <w:szCs w:val="20"/>
        </w:rPr>
        <w:t>l to redefine and revolutionize the way 3D sound and musical performances are recorded and produced. Leveraging their personal experience as musicians and tech gurus, along with input from music and audio communities around the world, Zylia’s experts bring</w:t>
      </w:r>
      <w:r>
        <w:rPr>
          <w:rFonts w:cs="Arial"/>
          <w:sz w:val="20"/>
          <w:szCs w:val="20"/>
        </w:rPr>
        <w:t xml:space="preserve"> musicians agile recording tools that make it easy to be creative in any environment.</w:t>
      </w:r>
    </w:p>
    <w:p w14:paraId="3414EAE8" w14:textId="3C036C6B" w:rsidR="007C6053" w:rsidRDefault="00AA5C16">
      <w:pPr>
        <w:pStyle w:val="Body"/>
        <w:spacing w:line="240" w:lineRule="auto"/>
        <w:jc w:val="both"/>
      </w:pPr>
      <w:r>
        <w:rPr>
          <w:rFonts w:cs="Arial"/>
          <w:sz w:val="20"/>
          <w:szCs w:val="20"/>
        </w:rPr>
        <w:t xml:space="preserve">More information is available at </w:t>
      </w:r>
      <w:hyperlink r:id="rId10">
        <w:r>
          <w:rPr>
            <w:rStyle w:val="InternetLink"/>
            <w:rFonts w:cs="Arial"/>
            <w:sz w:val="20"/>
            <w:szCs w:val="20"/>
          </w:rPr>
          <w:t>www.zylia.co</w:t>
        </w:r>
      </w:hyperlink>
      <w:r>
        <w:rPr>
          <w:rFonts w:cs="Arial"/>
          <w:sz w:val="20"/>
          <w:szCs w:val="20"/>
        </w:rPr>
        <w:t>.</w:t>
      </w:r>
    </w:p>
    <w:p w14:paraId="21848393" w14:textId="77777777" w:rsidR="007C6053" w:rsidRDefault="007C6053">
      <w:pPr>
        <w:spacing w:line="240" w:lineRule="auto"/>
        <w:rPr>
          <w:rFonts w:cs="Arial"/>
          <w:sz w:val="20"/>
          <w:szCs w:val="20"/>
          <w:lang w:eastAsia="de-DE"/>
        </w:rPr>
      </w:pPr>
    </w:p>
    <w:p w14:paraId="73B86834" w14:textId="77777777" w:rsidR="007C6053" w:rsidRDefault="00AA5C16">
      <w:pPr>
        <w:spacing w:line="240" w:lineRule="auto"/>
        <w:rPr>
          <w:b/>
          <w:bCs/>
        </w:rPr>
      </w:pPr>
      <w:r>
        <w:rPr>
          <w:rFonts w:eastAsia="Arial" w:cs="Arial"/>
          <w:b/>
          <w:bCs/>
          <w:color w:val="000000" w:themeColor="text1"/>
          <w:sz w:val="20"/>
          <w:szCs w:val="20"/>
        </w:rPr>
        <w:t xml:space="preserve">Zylia </w:t>
      </w:r>
      <w:r>
        <w:rPr>
          <w:rFonts w:eastAsia="Arial" w:cs="Arial"/>
          <w:b/>
          <w:bCs/>
          <w:color w:val="000000" w:themeColor="text1"/>
          <w:sz w:val="20"/>
          <w:szCs w:val="20"/>
        </w:rPr>
        <w:t>Contact:</w:t>
      </w:r>
    </w:p>
    <w:p w14:paraId="04828FE0" w14:textId="77777777" w:rsidR="007C6053" w:rsidRDefault="00AA5C16">
      <w:pPr>
        <w:spacing w:line="240" w:lineRule="auto"/>
        <w:rPr>
          <w:rFonts w:eastAsia="Arial" w:cs="Arial"/>
          <w:color w:val="000000" w:themeColor="text1"/>
          <w:sz w:val="20"/>
          <w:szCs w:val="20"/>
        </w:rPr>
      </w:pPr>
      <w:r>
        <w:rPr>
          <w:rFonts w:eastAsia="Arial" w:cs="Arial"/>
          <w:color w:val="000000" w:themeColor="text1"/>
          <w:sz w:val="20"/>
          <w:szCs w:val="20"/>
        </w:rPr>
        <w:t>Ewelina Weber</w:t>
      </w:r>
    </w:p>
    <w:p w14:paraId="1FD636F4" w14:textId="77777777" w:rsidR="007C6053" w:rsidRDefault="00AA5C16">
      <w:pPr>
        <w:spacing w:line="240" w:lineRule="auto"/>
        <w:rPr>
          <w:rFonts w:eastAsia="Arial" w:cs="Arial"/>
          <w:color w:val="000000" w:themeColor="text1"/>
          <w:sz w:val="20"/>
          <w:szCs w:val="20"/>
        </w:rPr>
      </w:pPr>
      <w:r>
        <w:rPr>
          <w:rFonts w:eastAsia="Arial" w:cs="Arial"/>
          <w:color w:val="000000" w:themeColor="text1"/>
          <w:sz w:val="20"/>
          <w:szCs w:val="20"/>
        </w:rPr>
        <w:t>Tel: +48 61 279 40 44</w:t>
      </w:r>
      <w:r>
        <w:rPr>
          <w:rFonts w:eastAsia="Arial" w:cs="Arial"/>
          <w:color w:val="000000" w:themeColor="text1"/>
          <w:sz w:val="20"/>
          <w:szCs w:val="20"/>
        </w:rPr>
        <w:tab/>
      </w:r>
    </w:p>
    <w:p w14:paraId="7806F96A" w14:textId="77777777" w:rsidR="007C6053" w:rsidRDefault="00AA5C16">
      <w:pPr>
        <w:spacing w:line="240" w:lineRule="auto"/>
        <w:rPr>
          <w:rFonts w:eastAsia="Arial" w:cs="Arial"/>
          <w:color w:val="000000" w:themeColor="text1"/>
          <w:sz w:val="20"/>
          <w:szCs w:val="20"/>
        </w:rPr>
      </w:pPr>
      <w:r>
        <w:rPr>
          <w:rFonts w:eastAsia="Arial" w:cs="Arial"/>
          <w:color w:val="000000" w:themeColor="text1"/>
          <w:sz w:val="20"/>
          <w:szCs w:val="20"/>
        </w:rPr>
        <w:t>Email: ewelina.weber@zylia.pl</w:t>
      </w:r>
    </w:p>
    <w:p w14:paraId="3E9B625A" w14:textId="77777777" w:rsidR="007C6053" w:rsidRDefault="007C6053">
      <w:pPr>
        <w:pStyle w:val="Body"/>
        <w:spacing w:line="240" w:lineRule="auto"/>
        <w:rPr>
          <w:rFonts w:cs="Arial"/>
          <w:sz w:val="20"/>
          <w:szCs w:val="20"/>
        </w:rPr>
      </w:pPr>
    </w:p>
    <w:p w14:paraId="6A18E07F" w14:textId="77777777" w:rsidR="007C6053" w:rsidRDefault="00AA5C16">
      <w:pPr>
        <w:spacing w:line="240" w:lineRule="auto"/>
        <w:rPr>
          <w:rFonts w:cs="Arial"/>
          <w:b/>
          <w:sz w:val="20"/>
          <w:szCs w:val="20"/>
        </w:rPr>
      </w:pPr>
      <w:r>
        <w:rPr>
          <w:rFonts w:cs="Arial"/>
          <w:b/>
          <w:sz w:val="20"/>
          <w:szCs w:val="20"/>
        </w:rPr>
        <w:t xml:space="preserve">Follow Zylia: </w:t>
      </w:r>
    </w:p>
    <w:p w14:paraId="5769651E" w14:textId="77777777" w:rsidR="007C6053" w:rsidRDefault="007C6053">
      <w:pPr>
        <w:spacing w:line="240" w:lineRule="auto"/>
        <w:rPr>
          <w:rFonts w:cs="Arial"/>
          <w:sz w:val="20"/>
          <w:szCs w:val="20"/>
        </w:rPr>
      </w:pPr>
    </w:p>
    <w:p w14:paraId="015908D8" w14:textId="77777777" w:rsidR="007C6053" w:rsidRDefault="00AA5C16">
      <w:pPr>
        <w:spacing w:line="240" w:lineRule="auto"/>
      </w:pPr>
      <w:r>
        <w:rPr>
          <w:rFonts w:cs="Arial"/>
          <w:b/>
          <w:sz w:val="20"/>
          <w:szCs w:val="20"/>
        </w:rPr>
        <w:t>Facebook:</w:t>
      </w:r>
      <w:r>
        <w:rPr>
          <w:rFonts w:cs="Arial"/>
          <w:sz w:val="20"/>
          <w:szCs w:val="20"/>
        </w:rPr>
        <w:t xml:space="preserve"> </w:t>
      </w:r>
      <w:hyperlink r:id="rId11">
        <w:r>
          <w:rPr>
            <w:rStyle w:val="InternetLink"/>
            <w:rFonts w:cs="Arial"/>
            <w:sz w:val="20"/>
            <w:szCs w:val="20"/>
          </w:rPr>
          <w:t>https://www.facebook.com/zylia/</w:t>
        </w:r>
      </w:hyperlink>
      <w:r>
        <w:rPr>
          <w:rFonts w:cs="Arial"/>
          <w:sz w:val="20"/>
          <w:szCs w:val="20"/>
        </w:rPr>
        <w:t xml:space="preserve"> </w:t>
      </w:r>
    </w:p>
    <w:p w14:paraId="4FB4EAE2" w14:textId="77777777" w:rsidR="007C6053" w:rsidRDefault="00AA5C16">
      <w:pPr>
        <w:spacing w:line="240" w:lineRule="auto"/>
      </w:pPr>
      <w:r>
        <w:rPr>
          <w:rFonts w:cs="Arial"/>
          <w:b/>
          <w:sz w:val="20"/>
          <w:szCs w:val="20"/>
          <w:lang w:val="de-DE"/>
        </w:rPr>
        <w:t>LinkedIn:</w:t>
      </w:r>
      <w:r>
        <w:rPr>
          <w:rFonts w:cs="Arial"/>
          <w:sz w:val="20"/>
          <w:szCs w:val="20"/>
          <w:lang w:val="de-DE"/>
        </w:rPr>
        <w:t xml:space="preserve"> </w:t>
      </w:r>
      <w:hyperlink r:id="rId12">
        <w:r>
          <w:rPr>
            <w:rStyle w:val="InternetLink"/>
            <w:rFonts w:cs="Arial"/>
            <w:sz w:val="20"/>
            <w:szCs w:val="20"/>
            <w:lang w:val="de-DE"/>
          </w:rPr>
          <w:t>https://www.linkedin.com/company/zylia/</w:t>
        </w:r>
      </w:hyperlink>
      <w:r>
        <w:rPr>
          <w:rFonts w:cs="Arial"/>
          <w:sz w:val="20"/>
          <w:szCs w:val="20"/>
          <w:lang w:val="de-DE"/>
        </w:rPr>
        <w:t xml:space="preserve"> </w:t>
      </w:r>
    </w:p>
    <w:p w14:paraId="6AA3C494" w14:textId="77777777" w:rsidR="007C6053" w:rsidRDefault="00AA5C16">
      <w:pPr>
        <w:spacing w:line="240" w:lineRule="auto"/>
      </w:pPr>
      <w:r>
        <w:rPr>
          <w:rFonts w:cs="Arial"/>
          <w:b/>
          <w:sz w:val="20"/>
          <w:szCs w:val="20"/>
        </w:rPr>
        <w:t>Twitter:</w:t>
      </w:r>
      <w:r>
        <w:rPr>
          <w:rFonts w:cs="Arial"/>
          <w:sz w:val="20"/>
          <w:szCs w:val="20"/>
        </w:rPr>
        <w:t xml:space="preserve"> </w:t>
      </w:r>
      <w:hyperlink r:id="rId13">
        <w:r>
          <w:rPr>
            <w:rStyle w:val="InternetLink"/>
            <w:rFonts w:cs="Arial"/>
            <w:sz w:val="20"/>
            <w:szCs w:val="20"/>
          </w:rPr>
          <w:t>https://twitter.com/zyliasp</w:t>
        </w:r>
      </w:hyperlink>
      <w:r>
        <w:rPr>
          <w:rFonts w:cs="Arial"/>
          <w:sz w:val="20"/>
          <w:szCs w:val="20"/>
        </w:rPr>
        <w:t xml:space="preserve"> </w:t>
      </w:r>
    </w:p>
    <w:p w14:paraId="27B95D53" w14:textId="77777777" w:rsidR="007C6053" w:rsidRDefault="00AA5C16">
      <w:pPr>
        <w:spacing w:line="240" w:lineRule="auto"/>
      </w:pPr>
      <w:r>
        <w:rPr>
          <w:rFonts w:cs="Arial"/>
          <w:b/>
          <w:sz w:val="20"/>
          <w:szCs w:val="20"/>
        </w:rPr>
        <w:t xml:space="preserve">Instagram: </w:t>
      </w:r>
      <w:hyperlink r:id="rId14">
        <w:r>
          <w:rPr>
            <w:rStyle w:val="InternetLink"/>
            <w:rFonts w:cs="Arial"/>
            <w:sz w:val="20"/>
            <w:szCs w:val="20"/>
          </w:rPr>
          <w:t>https:/</w:t>
        </w:r>
        <w:r>
          <w:rPr>
            <w:rStyle w:val="InternetLink"/>
            <w:rFonts w:cs="Arial"/>
            <w:sz w:val="20"/>
            <w:szCs w:val="20"/>
          </w:rPr>
          <w:t>/www.instagram.com/zylia.co/</w:t>
        </w:r>
      </w:hyperlink>
      <w:r>
        <w:rPr>
          <w:rFonts w:cs="Arial"/>
          <w:sz w:val="20"/>
          <w:szCs w:val="20"/>
        </w:rPr>
        <w:t xml:space="preserve"> </w:t>
      </w:r>
    </w:p>
    <w:p w14:paraId="0D3E00CA" w14:textId="77777777" w:rsidR="007C6053" w:rsidRDefault="00AA5C16">
      <w:pPr>
        <w:spacing w:line="240" w:lineRule="auto"/>
      </w:pPr>
      <w:r>
        <w:rPr>
          <w:rFonts w:cs="Arial"/>
          <w:b/>
          <w:sz w:val="20"/>
          <w:szCs w:val="20"/>
        </w:rPr>
        <w:t xml:space="preserve">YouTube: </w:t>
      </w:r>
      <w:hyperlink r:id="rId15">
        <w:r>
          <w:rPr>
            <w:rStyle w:val="InternetLink"/>
            <w:rFonts w:cs="Arial"/>
            <w:sz w:val="20"/>
            <w:szCs w:val="20"/>
          </w:rPr>
          <w:t>https://www.youtube.com/channel/UCeNdmyaAJfxk7Ut0q2mwEYA</w:t>
        </w:r>
      </w:hyperlink>
      <w:r>
        <w:rPr>
          <w:rFonts w:cs="Arial"/>
          <w:sz w:val="20"/>
          <w:szCs w:val="20"/>
        </w:rPr>
        <w:t xml:space="preserve"> </w:t>
      </w:r>
    </w:p>
    <w:p w14:paraId="1EB0EB60" w14:textId="77777777" w:rsidR="007C6053" w:rsidRDefault="007C6053">
      <w:pPr>
        <w:spacing w:line="240" w:lineRule="auto"/>
        <w:rPr>
          <w:rFonts w:cs="Arial"/>
          <w:sz w:val="20"/>
          <w:szCs w:val="20"/>
        </w:rPr>
      </w:pPr>
    </w:p>
    <w:p w14:paraId="044278E0" w14:textId="77777777" w:rsidR="007C6053" w:rsidRDefault="007C6053">
      <w:pPr>
        <w:spacing w:line="240" w:lineRule="auto"/>
      </w:pPr>
    </w:p>
    <w:p w14:paraId="0523E94B" w14:textId="77777777" w:rsidR="007C6053" w:rsidRDefault="007C6053">
      <w:pPr>
        <w:spacing w:line="240" w:lineRule="auto"/>
      </w:pPr>
    </w:p>
    <w:sectPr w:rsidR="007C6053">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9B60" w14:textId="77777777" w:rsidR="00AA5C16" w:rsidRDefault="00AA5C16">
      <w:pPr>
        <w:spacing w:line="240" w:lineRule="auto"/>
      </w:pPr>
      <w:r>
        <w:separator/>
      </w:r>
    </w:p>
  </w:endnote>
  <w:endnote w:type="continuationSeparator" w:id="0">
    <w:p w14:paraId="562779AD" w14:textId="77777777" w:rsidR="00AA5C16" w:rsidRDefault="00AA5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8457" w14:textId="77777777" w:rsidR="007C6053" w:rsidRDefault="007C60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32C4" w14:textId="77777777" w:rsidR="007C6053" w:rsidRDefault="007C605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4859" w14:textId="77777777" w:rsidR="007C6053" w:rsidRDefault="007C6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9315" w14:textId="77777777" w:rsidR="00AA5C16" w:rsidRDefault="00AA5C16">
      <w:r>
        <w:separator/>
      </w:r>
    </w:p>
  </w:footnote>
  <w:footnote w:type="continuationSeparator" w:id="0">
    <w:p w14:paraId="34B0577A" w14:textId="77777777" w:rsidR="00AA5C16" w:rsidRDefault="00AA5C16">
      <w:r>
        <w:continuationSeparator/>
      </w:r>
    </w:p>
  </w:footnote>
  <w:footnote w:id="1">
    <w:p w14:paraId="6096EE12" w14:textId="77777777" w:rsidR="007C6053" w:rsidRDefault="00AA5C16">
      <w:pPr>
        <w:pStyle w:val="Tekstprzypisudolnego"/>
      </w:pPr>
      <w:r>
        <w:rPr>
          <w:rStyle w:val="FootnoteCharacters"/>
        </w:rPr>
        <w:footnoteRef/>
      </w:r>
      <w:r>
        <w:rPr>
          <w:rStyle w:val="FootnoteCharacters"/>
        </w:rPr>
        <w:tab/>
      </w:r>
      <w:r>
        <w:t xml:space="preserve"> </w:t>
      </w:r>
      <w:r>
        <w:rPr>
          <w:szCs w:val="22"/>
        </w:rPr>
        <w:t xml:space="preserve">6 Degrees of Freedom in </w:t>
      </w:r>
      <w:r>
        <w:rPr>
          <w:szCs w:val="22"/>
        </w:rPr>
        <w:t>Zylia’s solution name refers to 6 directions of possible movement: up and down, left and right, forward and backwards, rotation left and right, tilting forward and backward, rolling sideways.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320A" w14:textId="77777777" w:rsidR="007C6053" w:rsidRDefault="007C60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8786" w14:textId="77777777" w:rsidR="007C6053" w:rsidRDefault="007C6053">
    <w:pPr>
      <w:pStyle w:val="Body"/>
      <w:jc w:val="center"/>
    </w:pPr>
  </w:p>
  <w:p w14:paraId="79DC0940" w14:textId="77777777" w:rsidR="007C6053" w:rsidRDefault="00AA5C16">
    <w:pPr>
      <w:pStyle w:val="Body"/>
      <w:jc w:val="center"/>
    </w:pPr>
    <w:r>
      <w:t xml:space="preserve">- </w:t>
    </w:r>
    <w:r>
      <w:fldChar w:fldCharType="begin"/>
    </w:r>
    <w:r>
      <w:instrText>PAGE</w:instrText>
    </w:r>
    <w:r>
      <w:fldChar w:fldCharType="separate"/>
    </w:r>
    <w:r>
      <w:t>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16AB" w14:textId="77777777" w:rsidR="007C6053" w:rsidRDefault="00AA5C16">
    <w:pPr>
      <w:pStyle w:val="Body"/>
    </w:pPr>
    <w:r>
      <w:rPr>
        <w:noProof/>
      </w:rPr>
      <w:drawing>
        <wp:anchor distT="0" distB="0" distL="114300" distR="114300" simplePos="0" relativeHeight="2" behindDoc="0" locked="0" layoutInCell="1" allowOverlap="1" wp14:anchorId="078CE938" wp14:editId="43DBC164">
          <wp:simplePos x="0" y="0"/>
          <wp:positionH relativeFrom="column">
            <wp:posOffset>-6350</wp:posOffset>
          </wp:positionH>
          <wp:positionV relativeFrom="paragraph">
            <wp:posOffset>-10160</wp:posOffset>
          </wp:positionV>
          <wp:extent cx="2643505" cy="457200"/>
          <wp:effectExtent l="0" t="0" r="0" b="0"/>
          <wp:wrapTight wrapText="bothSides">
            <wp:wrapPolygon edited="0">
              <wp:start x="-93" y="0"/>
              <wp:lineTo x="-93" y="20872"/>
              <wp:lineTo x="21472" y="20872"/>
              <wp:lineTo x="21472" y="0"/>
              <wp:lineTo x="-93" y="0"/>
            </wp:wrapPolygon>
          </wp:wrapTight>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8"/>
                  <pic:cNvPicPr>
                    <a:picLocks noChangeAspect="1" noChangeArrowheads="1"/>
                  </pic:cNvPicPr>
                </pic:nvPicPr>
                <pic:blipFill>
                  <a:blip r:embed="rId1"/>
                  <a:stretch>
                    <a:fillRect/>
                  </a:stretch>
                </pic:blipFill>
                <pic:spPr bwMode="auto">
                  <a:xfrm>
                    <a:off x="0" y="0"/>
                    <a:ext cx="2643505" cy="457200"/>
                  </a:xfrm>
                  <a:prstGeom prst="rect">
                    <a:avLst/>
                  </a:prstGeom>
                </pic:spPr>
              </pic:pic>
            </a:graphicData>
          </a:graphic>
        </wp:anchor>
      </w:drawing>
    </w:r>
  </w:p>
  <w:p w14:paraId="5D578A3E" w14:textId="77777777" w:rsidR="007C6053" w:rsidRDefault="007C6053">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77E6"/>
    <w:multiLevelType w:val="multilevel"/>
    <w:tmpl w:val="268C18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693870"/>
    <w:multiLevelType w:val="multilevel"/>
    <w:tmpl w:val="A3C89E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53"/>
    <w:rsid w:val="00503B6A"/>
    <w:rsid w:val="00512A73"/>
    <w:rsid w:val="005E13C5"/>
    <w:rsid w:val="007C6053"/>
    <w:rsid w:val="00882F80"/>
    <w:rsid w:val="00AA5C1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45A7"/>
  <w15:docId w15:val="{2C6F95B3-5DFC-4100-9932-47947302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304"/>
    <w:pPr>
      <w:spacing w:line="200" w:lineRule="exact"/>
    </w:pPr>
    <w:rPr>
      <w:rFonts w:ascii="Arial" w:eastAsia="Times New Roman" w:hAnsi="Arial" w:cs="Times New Roman"/>
      <w:sz w:val="16"/>
      <w:lang w:eastAsia="bg-B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uiPriority w:val="99"/>
    <w:unhideWhenUsed/>
    <w:rsid w:val="00DF45F3"/>
    <w:rPr>
      <w:color w:val="0563C1" w:themeColor="hyperlink"/>
      <w:u w:val="single"/>
    </w:rPr>
  </w:style>
  <w:style w:type="character" w:customStyle="1" w:styleId="StopkaZnak">
    <w:name w:val="Stopka Znak"/>
    <w:basedOn w:val="Domylnaczcionkaakapitu"/>
    <w:link w:val="Stopka"/>
    <w:qFormat/>
    <w:rsid w:val="00265304"/>
    <w:rPr>
      <w:rFonts w:ascii="Arial" w:eastAsia="Times New Roman" w:hAnsi="Arial" w:cs="Times New Roman"/>
      <w:sz w:val="16"/>
      <w:lang w:eastAsia="bg-BG"/>
    </w:rPr>
  </w:style>
  <w:style w:type="character" w:customStyle="1" w:styleId="BodyChar">
    <w:name w:val="Body Char"/>
    <w:basedOn w:val="Domylnaczcionkaakapitu"/>
    <w:link w:val="Body"/>
    <w:qFormat/>
    <w:locked/>
    <w:rsid w:val="00265304"/>
    <w:rPr>
      <w:rFonts w:ascii="Arial" w:eastAsia="Times New Roman" w:hAnsi="Arial" w:cs="Times New Roman"/>
      <w:lang w:eastAsia="bg-BG"/>
    </w:rPr>
  </w:style>
  <w:style w:type="character" w:customStyle="1" w:styleId="TekstpodstawowywcityZnak">
    <w:name w:val="Tekst podstawowy wcięty Znak"/>
    <w:basedOn w:val="Domylnaczcionkaakapitu"/>
    <w:link w:val="Tekstpodstawowywcity"/>
    <w:qFormat/>
    <w:rsid w:val="00265304"/>
    <w:rPr>
      <w:rFonts w:ascii="Arial" w:eastAsia="SimSun" w:hAnsi="Arial" w:cs="Times New Roman"/>
      <w:color w:val="000000"/>
      <w:szCs w:val="20"/>
    </w:rPr>
  </w:style>
  <w:style w:type="character" w:customStyle="1" w:styleId="TekstdymkaZnak">
    <w:name w:val="Tekst dymka Znak"/>
    <w:basedOn w:val="Domylnaczcionkaakapitu"/>
    <w:link w:val="Tekstdymka"/>
    <w:uiPriority w:val="99"/>
    <w:semiHidden/>
    <w:qFormat/>
    <w:rsid w:val="00265304"/>
    <w:rPr>
      <w:rFonts w:ascii="Times New Roman" w:eastAsia="Times New Roman" w:hAnsi="Times New Roman" w:cs="Times New Roman"/>
      <w:sz w:val="18"/>
      <w:szCs w:val="18"/>
      <w:lang w:eastAsia="bg-BG"/>
    </w:rPr>
  </w:style>
  <w:style w:type="character" w:customStyle="1" w:styleId="NagwekZnak">
    <w:name w:val="Nagłówek Znak"/>
    <w:basedOn w:val="Domylnaczcionkaakapitu"/>
    <w:link w:val="Nagwek"/>
    <w:uiPriority w:val="99"/>
    <w:qFormat/>
    <w:rsid w:val="00265304"/>
    <w:rPr>
      <w:rFonts w:ascii="Arial" w:eastAsia="Times New Roman" w:hAnsi="Arial" w:cs="Times New Roman"/>
      <w:sz w:val="16"/>
      <w:lang w:eastAsia="bg-BG"/>
    </w:rPr>
  </w:style>
  <w:style w:type="character" w:styleId="Odwoaniedokomentarza">
    <w:name w:val="annotation reference"/>
    <w:basedOn w:val="Domylnaczcionkaakapitu"/>
    <w:uiPriority w:val="99"/>
    <w:semiHidden/>
    <w:unhideWhenUsed/>
    <w:qFormat/>
    <w:rsid w:val="00B56AE8"/>
    <w:rPr>
      <w:sz w:val="16"/>
      <w:szCs w:val="16"/>
    </w:rPr>
  </w:style>
  <w:style w:type="character" w:customStyle="1" w:styleId="TekstkomentarzaZnak">
    <w:name w:val="Tekst komentarza Znak"/>
    <w:basedOn w:val="Domylnaczcionkaakapitu"/>
    <w:link w:val="Tekstkomentarza"/>
    <w:uiPriority w:val="99"/>
    <w:semiHidden/>
    <w:qFormat/>
    <w:rsid w:val="00B56AE8"/>
    <w:rPr>
      <w:rFonts w:ascii="Arial" w:eastAsia="Times New Roman" w:hAnsi="Arial" w:cs="Times New Roman"/>
      <w:sz w:val="20"/>
      <w:szCs w:val="20"/>
      <w:lang w:eastAsia="bg-BG"/>
    </w:rPr>
  </w:style>
  <w:style w:type="character" w:customStyle="1" w:styleId="TematkomentarzaZnak">
    <w:name w:val="Temat komentarza Znak"/>
    <w:basedOn w:val="TekstkomentarzaZnak"/>
    <w:link w:val="Tematkomentarza"/>
    <w:uiPriority w:val="99"/>
    <w:semiHidden/>
    <w:qFormat/>
    <w:rsid w:val="00B56AE8"/>
    <w:rPr>
      <w:rFonts w:ascii="Arial" w:eastAsia="Times New Roman" w:hAnsi="Arial" w:cs="Times New Roman"/>
      <w:b/>
      <w:bCs/>
      <w:sz w:val="20"/>
      <w:szCs w:val="20"/>
      <w:lang w:eastAsia="bg-BG"/>
    </w:rPr>
  </w:style>
  <w:style w:type="character" w:customStyle="1" w:styleId="UnresolvedMention1">
    <w:name w:val="Unresolved Mention1"/>
    <w:basedOn w:val="Domylnaczcionkaakapitu"/>
    <w:uiPriority w:val="99"/>
    <w:qFormat/>
    <w:rsid w:val="00CE1CBE"/>
    <w:rPr>
      <w:color w:val="605E5C"/>
      <w:shd w:val="clear" w:color="auto" w:fill="E1DFDD"/>
    </w:rPr>
  </w:style>
  <w:style w:type="character" w:styleId="UyteHipercze">
    <w:name w:val="FollowedHyperlink"/>
    <w:basedOn w:val="Domylnaczcionkaakapitu"/>
    <w:uiPriority w:val="99"/>
    <w:semiHidden/>
    <w:unhideWhenUsed/>
    <w:qFormat/>
    <w:rsid w:val="00C33669"/>
    <w:rPr>
      <w:color w:val="954F72" w:themeColor="followedHyperlink"/>
      <w:u w:val="single"/>
    </w:rPr>
  </w:style>
  <w:style w:type="character" w:customStyle="1" w:styleId="Nierozpoznanawzmianka1">
    <w:name w:val="Nierozpoznana wzmianka1"/>
    <w:basedOn w:val="Domylnaczcionkaakapitu"/>
    <w:uiPriority w:val="99"/>
    <w:semiHidden/>
    <w:unhideWhenUsed/>
    <w:qFormat/>
    <w:rsid w:val="00136099"/>
    <w:rPr>
      <w:color w:val="605E5C"/>
      <w:shd w:val="clear" w:color="auto" w:fill="E1DFDD"/>
    </w:rPr>
  </w:style>
  <w:style w:type="character" w:customStyle="1" w:styleId="ListLabel1">
    <w:name w:val="ListLabel 1"/>
    <w:qFormat/>
    <w:rsid w:val="005023D0"/>
    <w:rPr>
      <w:rFonts w:cs="Arial"/>
      <w:sz w:val="20"/>
      <w:szCs w:val="20"/>
    </w:rPr>
  </w:style>
  <w:style w:type="character" w:customStyle="1" w:styleId="ListLabel2">
    <w:name w:val="ListLabel 2"/>
    <w:qFormat/>
    <w:rsid w:val="005023D0"/>
    <w:rPr>
      <w:rFonts w:cs="Arial"/>
      <w:sz w:val="20"/>
      <w:szCs w:val="20"/>
      <w:lang w:val="de-DE"/>
    </w:rPr>
  </w:style>
  <w:style w:type="character" w:customStyle="1" w:styleId="ListLabel3">
    <w:name w:val="ListLabel 3"/>
    <w:qFormat/>
    <w:rsid w:val="005023D0"/>
    <w:rPr>
      <w:rFonts w:cs="Arial"/>
      <w:sz w:val="20"/>
      <w:szCs w:val="20"/>
    </w:rPr>
  </w:style>
  <w:style w:type="character" w:customStyle="1" w:styleId="ListLabel4">
    <w:name w:val="ListLabel 4"/>
    <w:qFormat/>
    <w:rsid w:val="005023D0"/>
    <w:rPr>
      <w:rFonts w:cs="Arial"/>
      <w:sz w:val="20"/>
      <w:szCs w:val="20"/>
      <w:lang w:val="de-DE"/>
    </w:rPr>
  </w:style>
  <w:style w:type="character" w:customStyle="1" w:styleId="Nierozpoznanawzmianka2">
    <w:name w:val="Nierozpoznana wzmianka2"/>
    <w:basedOn w:val="Domylnaczcionkaakapitu"/>
    <w:uiPriority w:val="99"/>
    <w:semiHidden/>
    <w:unhideWhenUsed/>
    <w:qFormat/>
    <w:rsid w:val="00DF45F3"/>
    <w:rPr>
      <w:color w:val="605E5C"/>
      <w:shd w:val="clear" w:color="auto" w:fill="E1DFDD"/>
    </w:rPr>
  </w:style>
  <w:style w:type="character" w:customStyle="1" w:styleId="ListLabel5">
    <w:name w:val="ListLabel 5"/>
    <w:qFormat/>
    <w:rsid w:val="00745919"/>
    <w:rPr>
      <w:rFonts w:cs="Arial"/>
      <w:sz w:val="20"/>
      <w:szCs w:val="20"/>
    </w:rPr>
  </w:style>
  <w:style w:type="character" w:customStyle="1" w:styleId="ListLabel6">
    <w:name w:val="ListLabel 6"/>
    <w:qFormat/>
    <w:rsid w:val="00745919"/>
    <w:rPr>
      <w:rFonts w:cs="Arial"/>
      <w:sz w:val="20"/>
      <w:szCs w:val="20"/>
      <w:lang w:val="de-DE"/>
    </w:rPr>
  </w:style>
  <w:style w:type="character" w:customStyle="1" w:styleId="TekstprzypisudolnegoZnak">
    <w:name w:val="Tekst przypisu dolnego Znak"/>
    <w:basedOn w:val="Domylnaczcionkaakapitu"/>
    <w:link w:val="Tekstprzypisudolnego"/>
    <w:uiPriority w:val="99"/>
    <w:semiHidden/>
    <w:qFormat/>
    <w:rsid w:val="006658A4"/>
    <w:rPr>
      <w:rFonts w:ascii="Arial" w:eastAsia="Times New Roman" w:hAnsi="Arial" w:cs="Times New Roman"/>
      <w:szCs w:val="20"/>
      <w:lang w:eastAsia="bg-BG"/>
    </w:rPr>
  </w:style>
  <w:style w:type="character" w:customStyle="1" w:styleId="FootnoteCharacters">
    <w:name w:val="Footnote Characters"/>
    <w:basedOn w:val="Domylnaczcionkaakapitu"/>
    <w:uiPriority w:val="99"/>
    <w:semiHidden/>
    <w:unhideWhenUsed/>
    <w:qFormat/>
    <w:rsid w:val="006658A4"/>
    <w:rPr>
      <w:vertAlign w:val="superscript"/>
    </w:rPr>
  </w:style>
  <w:style w:type="character" w:customStyle="1" w:styleId="FootnoteAnchor">
    <w:name w:val="Footnote Anchor"/>
    <w:rPr>
      <w:vertAlign w:val="superscript"/>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sz w:val="20"/>
      <w:szCs w:val="20"/>
    </w:rPr>
  </w:style>
  <w:style w:type="character" w:customStyle="1" w:styleId="ListLabel11">
    <w:name w:val="ListLabel 11"/>
    <w:qFormat/>
    <w:rPr>
      <w:rFonts w:cs="Arial"/>
      <w:sz w:val="20"/>
      <w:szCs w:val="20"/>
      <w:lang w:val="de-D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customStyle="1" w:styleId="Heading">
    <w:name w:val="Heading"/>
    <w:basedOn w:val="Normalny"/>
    <w:next w:val="Tekstpodstawowy"/>
    <w:qFormat/>
    <w:rsid w:val="005023D0"/>
    <w:pPr>
      <w:keepNext/>
      <w:spacing w:before="240" w:after="120"/>
    </w:pPr>
    <w:rPr>
      <w:rFonts w:ascii="Liberation Sans" w:eastAsia="Noto Sans SC Regular" w:hAnsi="Liberation Sans" w:cs="Noto Sans Devanagari"/>
      <w:sz w:val="28"/>
      <w:szCs w:val="28"/>
    </w:rPr>
  </w:style>
  <w:style w:type="paragraph" w:styleId="Tekstpodstawowy">
    <w:name w:val="Body Text"/>
    <w:basedOn w:val="Normalny"/>
    <w:rsid w:val="005023D0"/>
    <w:pPr>
      <w:spacing w:after="140" w:line="276" w:lineRule="auto"/>
    </w:pPr>
  </w:style>
  <w:style w:type="paragraph" w:styleId="Lista">
    <w:name w:val="List"/>
    <w:basedOn w:val="Tekstpodstawowy"/>
    <w:rsid w:val="005023D0"/>
    <w:rPr>
      <w:rFonts w:cs="Noto Sans Devanagari"/>
    </w:rPr>
  </w:style>
  <w:style w:type="paragraph" w:styleId="Legenda">
    <w:name w:val="caption"/>
    <w:basedOn w:val="Normalny"/>
    <w:qFormat/>
    <w:rsid w:val="005023D0"/>
    <w:pPr>
      <w:suppressLineNumbers/>
      <w:spacing w:before="120" w:after="120"/>
    </w:pPr>
    <w:rPr>
      <w:rFonts w:cs="Noto Sans Devanagari"/>
      <w:i/>
      <w:iCs/>
      <w:sz w:val="24"/>
    </w:rPr>
  </w:style>
  <w:style w:type="paragraph" w:customStyle="1" w:styleId="Index">
    <w:name w:val="Index"/>
    <w:basedOn w:val="Normalny"/>
    <w:qFormat/>
    <w:rsid w:val="005023D0"/>
    <w:pPr>
      <w:suppressLineNumbers/>
    </w:pPr>
    <w:rPr>
      <w:rFonts w:cs="Noto Sans Devanagari"/>
    </w:rPr>
  </w:style>
  <w:style w:type="paragraph" w:customStyle="1" w:styleId="Body">
    <w:name w:val="Body"/>
    <w:link w:val="BodyChar"/>
    <w:qFormat/>
    <w:rsid w:val="00265304"/>
    <w:pPr>
      <w:spacing w:line="360" w:lineRule="exact"/>
    </w:pPr>
    <w:rPr>
      <w:rFonts w:ascii="Arial" w:eastAsia="Times New Roman" w:hAnsi="Arial" w:cs="Times New Roman"/>
      <w:sz w:val="16"/>
      <w:lang w:eastAsia="bg-BG"/>
    </w:rPr>
  </w:style>
  <w:style w:type="paragraph" w:styleId="Stopka">
    <w:name w:val="footer"/>
    <w:basedOn w:val="Normalny"/>
    <w:link w:val="StopkaZnak"/>
    <w:rsid w:val="00265304"/>
    <w:pPr>
      <w:tabs>
        <w:tab w:val="center" w:pos="4703"/>
        <w:tab w:val="right" w:pos="9406"/>
      </w:tabs>
    </w:pPr>
  </w:style>
  <w:style w:type="paragraph" w:customStyle="1" w:styleId="HeadingBackground1">
    <w:name w:val="Heading + Background 1"/>
    <w:basedOn w:val="Normalny"/>
    <w:qFormat/>
    <w:rsid w:val="00265304"/>
    <w:pPr>
      <w:spacing w:line="360" w:lineRule="exact"/>
    </w:pPr>
    <w:rPr>
      <w:color w:val="808080" w:themeColor="background1" w:themeShade="80"/>
      <w:sz w:val="30"/>
      <w:lang w:val="de-DE"/>
    </w:rPr>
  </w:style>
  <w:style w:type="paragraph" w:styleId="Tekstpodstawowywcity">
    <w:name w:val="Body Text Indent"/>
    <w:basedOn w:val="Normalny"/>
    <w:link w:val="TekstpodstawowywcityZnak"/>
    <w:rsid w:val="00265304"/>
    <w:pPr>
      <w:widowControl w:val="0"/>
      <w:spacing w:line="360" w:lineRule="auto"/>
    </w:pPr>
    <w:rPr>
      <w:rFonts w:eastAsia="SimSun"/>
      <w:color w:val="000000"/>
      <w:sz w:val="24"/>
      <w:szCs w:val="20"/>
    </w:rPr>
  </w:style>
  <w:style w:type="paragraph" w:styleId="Tekstdymka">
    <w:name w:val="Balloon Text"/>
    <w:basedOn w:val="Normalny"/>
    <w:link w:val="TekstdymkaZnak"/>
    <w:uiPriority w:val="99"/>
    <w:semiHidden/>
    <w:unhideWhenUsed/>
    <w:qFormat/>
    <w:rsid w:val="00265304"/>
    <w:pPr>
      <w:spacing w:line="240" w:lineRule="auto"/>
    </w:pPr>
    <w:rPr>
      <w:rFonts w:ascii="Times New Roman" w:hAnsi="Times New Roman"/>
      <w:sz w:val="18"/>
      <w:szCs w:val="18"/>
    </w:rPr>
  </w:style>
  <w:style w:type="paragraph" w:styleId="Nagwek">
    <w:name w:val="header"/>
    <w:basedOn w:val="Normalny"/>
    <w:link w:val="NagwekZnak"/>
    <w:uiPriority w:val="99"/>
    <w:unhideWhenUsed/>
    <w:rsid w:val="00265304"/>
    <w:pPr>
      <w:tabs>
        <w:tab w:val="center" w:pos="4680"/>
        <w:tab w:val="right" w:pos="9360"/>
      </w:tabs>
      <w:spacing w:line="240" w:lineRule="auto"/>
    </w:pPr>
  </w:style>
  <w:style w:type="paragraph" w:styleId="Tekstkomentarza">
    <w:name w:val="annotation text"/>
    <w:basedOn w:val="Normalny"/>
    <w:link w:val="TekstkomentarzaZnak"/>
    <w:uiPriority w:val="99"/>
    <w:semiHidden/>
    <w:unhideWhenUsed/>
    <w:qFormat/>
    <w:rsid w:val="00B56AE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56AE8"/>
    <w:rPr>
      <w:b/>
      <w:bCs/>
    </w:rPr>
  </w:style>
  <w:style w:type="paragraph" w:styleId="Poprawka">
    <w:name w:val="Revision"/>
    <w:uiPriority w:val="99"/>
    <w:semiHidden/>
    <w:qFormat/>
    <w:rsid w:val="0016719D"/>
    <w:rPr>
      <w:rFonts w:ascii="Arial" w:eastAsia="Times New Roman" w:hAnsi="Arial" w:cs="Times New Roman"/>
      <w:sz w:val="16"/>
      <w:lang w:eastAsia="bg-BG"/>
    </w:rPr>
  </w:style>
  <w:style w:type="paragraph" w:styleId="Tekstprzypisudolnego">
    <w:name w:val="footnote text"/>
    <w:basedOn w:val="Normalny"/>
    <w:link w:val="TekstprzypisudolnegoZnak"/>
    <w:uiPriority w:val="99"/>
    <w:semiHidden/>
    <w:unhideWhenUsed/>
    <w:rsid w:val="006658A4"/>
    <w:pPr>
      <w:spacing w:line="240" w:lineRule="auto"/>
    </w:pPr>
    <w:rPr>
      <w:sz w:val="20"/>
      <w:szCs w:val="20"/>
    </w:rPr>
  </w:style>
  <w:style w:type="paragraph" w:styleId="Akapitzlist">
    <w:name w:val="List Paragraph"/>
    <w:basedOn w:val="Normalny"/>
    <w:uiPriority w:val="34"/>
    <w:qFormat/>
    <w:rsid w:val="00CC3978"/>
    <w:pPr>
      <w:ind w:left="720"/>
      <w:contextualSpacing/>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68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E13C5"/>
    <w:rPr>
      <w:color w:val="0563C1" w:themeColor="hyperlink"/>
      <w:u w:val="single"/>
    </w:rPr>
  </w:style>
  <w:style w:type="character" w:styleId="Nierozpoznanawzmianka">
    <w:name w:val="Unresolved Mention"/>
    <w:basedOn w:val="Domylnaczcionkaakapitu"/>
    <w:uiPriority w:val="99"/>
    <w:semiHidden/>
    <w:unhideWhenUsed/>
    <w:rsid w:val="005E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m5YgcCSvLp4" TargetMode="External"/><Relationship Id="rId13" Type="http://schemas.openxmlformats.org/officeDocument/2006/relationships/hyperlink" Target="https://twitter.com/zyli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inkedin.com/company/zyli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zylia/" TargetMode="External"/><Relationship Id="rId5" Type="http://schemas.openxmlformats.org/officeDocument/2006/relationships/webSettings" Target="webSettings.xml"/><Relationship Id="rId15" Type="http://schemas.openxmlformats.org/officeDocument/2006/relationships/hyperlink" Target="https://www.youtube.com/channel/UCeNdmyaAJfxk7Ut0q2mwEYA" TargetMode="External"/><Relationship Id="rId23" Type="http://schemas.openxmlformats.org/officeDocument/2006/relationships/theme" Target="theme/theme1.xml"/><Relationship Id="rId10" Type="http://schemas.openxmlformats.org/officeDocument/2006/relationships/hyperlink" Target="file:///D:\ownCloud\Zylia.marketing\Kampanie%20marketingowe\C:\C:\C:\Users\ewelina.weber\Desktop\Projekty\Infineon\V.%203\www.zylia.c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92KIUaNVwlI" TargetMode="External"/><Relationship Id="rId14" Type="http://schemas.openxmlformats.org/officeDocument/2006/relationships/hyperlink" Target="https://www.instagram.com/zylia.c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05A5-7A81-4A72-8820-54D86D10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5460</Characters>
  <Application>Microsoft Office Word</Application>
  <DocSecurity>0</DocSecurity>
  <Lines>45</Lines>
  <Paragraphs>12</Paragraphs>
  <ScaleCrop>false</ScaleCrop>
  <Company>Telcordia</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Elegante</dc:creator>
  <dc:description/>
  <cp:lastModifiedBy>ania</cp:lastModifiedBy>
  <cp:revision>2</cp:revision>
  <cp:lastPrinted>2019-02-08T19:37:00Z</cp:lastPrinted>
  <dcterms:created xsi:type="dcterms:W3CDTF">2020-09-23T18:08:00Z</dcterms:created>
  <dcterms:modified xsi:type="dcterms:W3CDTF">2020-09-23T18:08:00Z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Telcordia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